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B27D15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  <w:r w:rsidRPr="00B27D15">
        <w:rPr>
          <w:b/>
          <w:bCs/>
          <w:sz w:val="18"/>
          <w:szCs w:val="18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E000BB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E000BB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5B2340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07.02.2020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B27D15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B27D15">
              <w:rPr>
                <w:rFonts w:eastAsiaTheme="minorHAnsi"/>
                <w:sz w:val="18"/>
                <w:szCs w:val="18"/>
              </w:rPr>
              <w:t>В</w:t>
            </w:r>
            <w:r w:rsidR="00B27D15" w:rsidRPr="00B27D15">
              <w:rPr>
                <w:rFonts w:eastAsiaTheme="minorHAnsi"/>
                <w:sz w:val="18"/>
                <w:szCs w:val="18"/>
              </w:rPr>
              <w:t>ид организации, которая совершила существенную сделку (эмитент; лицо, предоставившее обеспечение по облигациям эмитента)</w:t>
            </w:r>
            <w:r w:rsidR="00B27D15">
              <w:rPr>
                <w:rFonts w:eastAsiaTheme="minorHAnsi"/>
                <w:sz w:val="18"/>
                <w:szCs w:val="18"/>
              </w:rPr>
              <w:t xml:space="preserve">: </w:t>
            </w:r>
            <w:r w:rsidR="00B27D15" w:rsidRPr="00B27D15">
              <w:rPr>
                <w:rFonts w:eastAsiaTheme="minorHAnsi"/>
                <w:b/>
                <w:i/>
                <w:sz w:val="18"/>
                <w:szCs w:val="18"/>
              </w:rPr>
              <w:t>Эмитент</w:t>
            </w:r>
          </w:p>
          <w:p w:rsid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2.2.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>В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 xml:space="preserve">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не применимо</w:t>
            </w:r>
            <w:r w:rsidR="00B8040B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4F7840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2.3. К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511A0D" w:rsidRPr="00511A0D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крупная сделка, которая одновременно является сделкой, в совершении которой имелась заинтересованность</w:t>
            </w:r>
          </w:p>
          <w:p w:rsidR="000A092D" w:rsidRPr="000A092D" w:rsidRDefault="00B27D15" w:rsidP="00E000BB">
            <w:pPr>
              <w:jc w:val="both"/>
              <w:rPr>
                <w:b/>
                <w:bCs/>
                <w:i/>
                <w:iCs/>
                <w:sz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</w:t>
            </w: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.4. Вид и предмет сделки: </w:t>
            </w:r>
            <w:r w:rsidR="000A092D" w:rsidRPr="000A092D">
              <w:rPr>
                <w:b/>
                <w:i/>
                <w:sz w:val="18"/>
              </w:rPr>
              <w:t xml:space="preserve">Договор займа. По договору займа </w:t>
            </w:r>
            <w:r w:rsidR="000A092D" w:rsidRPr="000A092D">
              <w:rPr>
                <w:b/>
                <w:bCs/>
                <w:i/>
                <w:iCs/>
                <w:sz w:val="18"/>
              </w:rPr>
              <w:t xml:space="preserve">Займодавец принимает на себя обязательство предоставить Заемщику денежные средства (далее по тексту – «Заем») в размере до 28 000 000 (Двадцать </w:t>
            </w:r>
            <w:proofErr w:type="gramStart"/>
            <w:r w:rsidR="000A092D" w:rsidRPr="000A092D">
              <w:rPr>
                <w:b/>
                <w:bCs/>
                <w:i/>
                <w:iCs/>
                <w:sz w:val="18"/>
              </w:rPr>
              <w:t>восемь  миллионов</w:t>
            </w:r>
            <w:proofErr w:type="gramEnd"/>
            <w:r w:rsidR="000A092D" w:rsidRPr="000A092D">
              <w:rPr>
                <w:b/>
                <w:bCs/>
                <w:i/>
                <w:iCs/>
                <w:sz w:val="18"/>
              </w:rPr>
              <w:t xml:space="preserve">) Долларов США 00 центов (Валюта долга) на условиях срочности и возвратности, а Заемщик обязуется возвратить Заем, уплатить проценты за пользование Займом и использовать Заем в порядке и на условиях, предусмотренных Договором. </w:t>
            </w:r>
          </w:p>
          <w:p w:rsidR="005B2340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5B2340" w:rsidRPr="005B2340">
              <w:rPr>
                <w:b/>
                <w:bCs/>
                <w:i/>
                <w:iCs/>
                <w:sz w:val="18"/>
                <w:lang w:eastAsia="ru-RU"/>
              </w:rPr>
              <w:t>Займодавец передает Заемщику Сумму займа поэтапно частями (траншами) в течение Срока выборки займа путем перечисления денежных средств на указанный Заемщиком расчетный банковский счет. Заемщик обязуется возвратить Полученную Сумму займа Займодавцу полностью в дату возврата 31 декабря 2026 года путем зачисления Полученной Суммы займа на расчетный банковский счет Займодавца, указанный в Договоре.</w:t>
            </w:r>
          </w:p>
          <w:p w:rsidR="00A85D73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2.6.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</w:p>
          <w:p w:rsidR="000A092D" w:rsidRPr="000A092D" w:rsidRDefault="000A092D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0A092D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Срок выборки займа: по 31.12.2021 г. (включительно); Срок возврата займа: 31 декабря 2026 года; Договор вступает в силу с даты его подписания и действует до полного исполнения Сторонами своих обязательств.</w:t>
            </w:r>
          </w:p>
          <w:p w:rsidR="000A092D" w:rsidRPr="000A092D" w:rsidRDefault="000A092D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0A092D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Стороны сделки (сделок): ПАО «Селигдар» (Займодавец) и ПАО «</w:t>
            </w:r>
            <w:proofErr w:type="spellStart"/>
            <w:r w:rsidRPr="000A092D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0A092D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(Заемщик).</w:t>
            </w:r>
          </w:p>
          <w:p w:rsidR="000A092D" w:rsidRPr="000A092D" w:rsidRDefault="000A092D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0A092D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Выгодоприобретатель: ПАО «</w:t>
            </w:r>
            <w:proofErr w:type="spellStart"/>
            <w:r w:rsidRPr="000A092D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0A092D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».</w:t>
            </w:r>
            <w:bookmarkStart w:id="0" w:name="_GoBack"/>
            <w:bookmarkEnd w:id="0"/>
          </w:p>
          <w:p w:rsidR="000A092D" w:rsidRPr="000A092D" w:rsidRDefault="000A092D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E000BB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общая сумма сделки не более 42 492 877 (Сорок два миллиона четыреста девяносто две тысячи восемьсот семьдесят семь) Долларов США 00 центов </w:t>
            </w:r>
            <w:r w:rsidR="00E000BB" w:rsidRPr="00E000BB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(сумма займа с учетом процентов по займу), </w:t>
            </w:r>
            <w:r w:rsidRPr="00E000BB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что составляет 49,37 % от стоимости активов эмитента на последнюю отчётную дату.</w:t>
            </w:r>
          </w:p>
          <w:p w:rsidR="00A87DDC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2.7.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A87DDC" w:rsidRPr="00A87DD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по состоянию на 30.09.2019 г. стоимость активов ПАО «</w:t>
            </w:r>
            <w:proofErr w:type="spellStart"/>
            <w:r w:rsidR="00A87DDC" w:rsidRPr="00A87DD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="00A87DDC" w:rsidRPr="00A87DD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составляет 5 405 029 000 руб.</w:t>
            </w:r>
          </w:p>
          <w:p w:rsidR="00B27D15" w:rsidRPr="00742A49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2.8. Д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ата совершения сделки (заключения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A705F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07.02.2020</w:t>
            </w:r>
            <w:r w:rsidRPr="00742A4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г.</w:t>
            </w:r>
          </w:p>
          <w:p w:rsidR="00B27D15" w:rsidRPr="00B27D15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2.9.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A705F8" w:rsidRPr="00A705F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Совет директоров ПАО «</w:t>
            </w:r>
            <w:proofErr w:type="spellStart"/>
            <w:r w:rsidR="00A705F8" w:rsidRPr="00A705F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="00A705F8" w:rsidRPr="00A705F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», протокол №02/2020-СД от 07.02.2020 г.; Общее собрание акционеров ПАО «</w:t>
            </w:r>
            <w:proofErr w:type="spellStart"/>
            <w:r w:rsidR="00A705F8" w:rsidRPr="00A705F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="00A705F8" w:rsidRPr="00A705F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», протокол №01/19-ГОСА от 24.06.2019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A705F8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511A0D">
              <w:rPr>
                <w:sz w:val="18"/>
                <w:szCs w:val="18"/>
              </w:rPr>
              <w:t>10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A705F8">
              <w:rPr>
                <w:sz w:val="18"/>
                <w:szCs w:val="18"/>
              </w:rPr>
              <w:t>февраля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A705F8">
              <w:rPr>
                <w:sz w:val="18"/>
                <w:szCs w:val="18"/>
              </w:rPr>
              <w:t>2020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375216" w:rsidRPr="000B6912" w:rsidRDefault="00375216" w:rsidP="00E4265F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54D17"/>
    <w:rsid w:val="00054EBA"/>
    <w:rsid w:val="00076A4D"/>
    <w:rsid w:val="000A092D"/>
    <w:rsid w:val="000B2828"/>
    <w:rsid w:val="000B6912"/>
    <w:rsid w:val="000B7646"/>
    <w:rsid w:val="000E0A39"/>
    <w:rsid w:val="00117681"/>
    <w:rsid w:val="00150D75"/>
    <w:rsid w:val="00167E8F"/>
    <w:rsid w:val="00177CC3"/>
    <w:rsid w:val="001D17CF"/>
    <w:rsid w:val="0023191C"/>
    <w:rsid w:val="0023488E"/>
    <w:rsid w:val="00295ED5"/>
    <w:rsid w:val="002B00C5"/>
    <w:rsid w:val="00337BFD"/>
    <w:rsid w:val="00375216"/>
    <w:rsid w:val="003E6356"/>
    <w:rsid w:val="003F2F24"/>
    <w:rsid w:val="0044379E"/>
    <w:rsid w:val="0045285A"/>
    <w:rsid w:val="004657B0"/>
    <w:rsid w:val="00471275"/>
    <w:rsid w:val="004E3FC1"/>
    <w:rsid w:val="004E7B3A"/>
    <w:rsid w:val="004F7840"/>
    <w:rsid w:val="00511A0D"/>
    <w:rsid w:val="00530937"/>
    <w:rsid w:val="005348EC"/>
    <w:rsid w:val="00591AD1"/>
    <w:rsid w:val="005B2340"/>
    <w:rsid w:val="005B2A6E"/>
    <w:rsid w:val="006128B7"/>
    <w:rsid w:val="00645838"/>
    <w:rsid w:val="00691902"/>
    <w:rsid w:val="006A7D7C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C37FA"/>
    <w:rsid w:val="008E608F"/>
    <w:rsid w:val="008F2341"/>
    <w:rsid w:val="00912E53"/>
    <w:rsid w:val="00975E7A"/>
    <w:rsid w:val="009A5F89"/>
    <w:rsid w:val="009C05D7"/>
    <w:rsid w:val="009D26E5"/>
    <w:rsid w:val="009F1170"/>
    <w:rsid w:val="00A44D37"/>
    <w:rsid w:val="00A45052"/>
    <w:rsid w:val="00A45280"/>
    <w:rsid w:val="00A539DF"/>
    <w:rsid w:val="00A65172"/>
    <w:rsid w:val="00A705F8"/>
    <w:rsid w:val="00A85D73"/>
    <w:rsid w:val="00A87DDC"/>
    <w:rsid w:val="00AB0A2F"/>
    <w:rsid w:val="00AC5522"/>
    <w:rsid w:val="00AE4ABF"/>
    <w:rsid w:val="00B204BF"/>
    <w:rsid w:val="00B27D15"/>
    <w:rsid w:val="00B45252"/>
    <w:rsid w:val="00B61C98"/>
    <w:rsid w:val="00B8040B"/>
    <w:rsid w:val="00B82780"/>
    <w:rsid w:val="00B969C2"/>
    <w:rsid w:val="00BA5157"/>
    <w:rsid w:val="00BB0983"/>
    <w:rsid w:val="00BC1366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72817"/>
    <w:rsid w:val="00DF1292"/>
    <w:rsid w:val="00DF5358"/>
    <w:rsid w:val="00E000BB"/>
    <w:rsid w:val="00E25E37"/>
    <w:rsid w:val="00E4265F"/>
    <w:rsid w:val="00E4758F"/>
    <w:rsid w:val="00E66624"/>
    <w:rsid w:val="00E838F6"/>
    <w:rsid w:val="00EB7D88"/>
    <w:rsid w:val="00ED61FD"/>
    <w:rsid w:val="00F02183"/>
    <w:rsid w:val="00F154B2"/>
    <w:rsid w:val="00F36AAC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67</cp:revision>
  <cp:lastPrinted>2020-02-07T17:20:00Z</cp:lastPrinted>
  <dcterms:created xsi:type="dcterms:W3CDTF">2017-05-30T11:52:00Z</dcterms:created>
  <dcterms:modified xsi:type="dcterms:W3CDTF">2020-02-10T05:58:00Z</dcterms:modified>
</cp:coreProperties>
</file>